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97" w:rsidRPr="00D90198" w:rsidRDefault="00ED3397" w:rsidP="00ED3397">
      <w:pPr>
        <w:spacing w:after="0" w:line="240" w:lineRule="auto"/>
        <w:ind w:firstLine="708"/>
        <w:jc w:val="both"/>
        <w:rPr>
          <w:rFonts w:asciiTheme="minorHAnsi" w:hAnsiTheme="minorHAnsi"/>
          <w:sz w:val="23"/>
          <w:szCs w:val="23"/>
        </w:rPr>
      </w:pPr>
      <w:r w:rsidRPr="00B66FFE">
        <w:rPr>
          <w:rFonts w:asciiTheme="minorHAnsi" w:hAnsiTheme="minorHAnsi"/>
          <w:b/>
          <w:sz w:val="23"/>
          <w:szCs w:val="23"/>
        </w:rPr>
        <w:t>Processo n° 5007792-35.2017.4.03.6100</w:t>
      </w:r>
    </w:p>
    <w:p w:rsidR="00ED3397" w:rsidRPr="00CF011B" w:rsidRDefault="00ED3397" w:rsidP="00ED3397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  <w:t>ASSOJAF X UNIÃO FEDERAL</w:t>
      </w:r>
    </w:p>
    <w:p w:rsidR="00ED3397" w:rsidRPr="00CF011B" w:rsidRDefault="00ED3397" w:rsidP="00ED3397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sz w:val="23"/>
          <w:szCs w:val="23"/>
        </w:rPr>
        <w:tab/>
        <w:t>Objeto:</w:t>
      </w:r>
      <w:r w:rsidRPr="00CF011B">
        <w:rPr>
          <w:rFonts w:asciiTheme="minorHAnsi" w:hAnsiTheme="minorHAnsi"/>
          <w:b/>
          <w:sz w:val="23"/>
          <w:szCs w:val="23"/>
        </w:rPr>
        <w:t xml:space="preserve"> </w:t>
      </w:r>
      <w:r>
        <w:rPr>
          <w:rFonts w:asciiTheme="minorHAnsi" w:hAnsiTheme="minorHAnsi"/>
          <w:b/>
          <w:sz w:val="23"/>
          <w:szCs w:val="23"/>
        </w:rPr>
        <w:t xml:space="preserve">Ação de cobrança de reajuste de 15,8% sobre </w:t>
      </w:r>
      <w:proofErr w:type="gramStart"/>
      <w:r>
        <w:rPr>
          <w:rFonts w:asciiTheme="minorHAnsi" w:hAnsiTheme="minorHAnsi"/>
          <w:b/>
          <w:sz w:val="23"/>
          <w:szCs w:val="23"/>
        </w:rPr>
        <w:t>VB  e</w:t>
      </w:r>
      <w:proofErr w:type="gramEnd"/>
      <w:r>
        <w:rPr>
          <w:rFonts w:asciiTheme="minorHAnsi" w:hAnsiTheme="minorHAnsi"/>
          <w:b/>
          <w:sz w:val="23"/>
          <w:szCs w:val="23"/>
        </w:rPr>
        <w:t xml:space="preserve"> VPNI</w:t>
      </w:r>
    </w:p>
    <w:p w:rsidR="00ED3397" w:rsidRPr="00CF011B" w:rsidRDefault="00ED3397" w:rsidP="00ED3397">
      <w:pPr>
        <w:spacing w:after="0" w:line="240" w:lineRule="auto"/>
        <w:jc w:val="both"/>
        <w:rPr>
          <w:rFonts w:asciiTheme="minorHAnsi" w:hAnsiTheme="minorHAnsi"/>
          <w:b/>
          <w:sz w:val="23"/>
          <w:szCs w:val="23"/>
        </w:rPr>
      </w:pPr>
      <w:r w:rsidRPr="00CF011B">
        <w:rPr>
          <w:rFonts w:asciiTheme="minorHAnsi" w:hAnsiTheme="minorHAnsi"/>
          <w:b/>
          <w:sz w:val="23"/>
          <w:szCs w:val="23"/>
        </w:rPr>
        <w:tab/>
      </w:r>
      <w:r>
        <w:rPr>
          <w:rFonts w:asciiTheme="minorHAnsi" w:hAnsiTheme="minorHAnsi"/>
          <w:b/>
          <w:sz w:val="23"/>
          <w:szCs w:val="23"/>
        </w:rPr>
        <w:t>Consulta: PJE</w:t>
      </w:r>
      <w:r w:rsidRPr="00CF011B">
        <w:rPr>
          <w:rFonts w:asciiTheme="minorHAnsi" w:hAnsiTheme="minorHAnsi"/>
          <w:b/>
          <w:sz w:val="23"/>
          <w:szCs w:val="23"/>
        </w:rPr>
        <w:t xml:space="preserve"> </w:t>
      </w:r>
    </w:p>
    <w:p w:rsidR="00ED3397" w:rsidRDefault="00ED3397" w:rsidP="00ED3397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p w:rsidR="00ED3397" w:rsidRDefault="00ED3397" w:rsidP="00ED3397">
      <w:pPr>
        <w:spacing w:after="0" w:line="240" w:lineRule="auto"/>
        <w:jc w:val="both"/>
      </w:pPr>
      <w:r w:rsidRPr="00CF011B">
        <w:rPr>
          <w:rFonts w:asciiTheme="minorHAnsi" w:hAnsiTheme="minorHAnsi"/>
          <w:b/>
          <w:sz w:val="23"/>
          <w:szCs w:val="23"/>
        </w:rPr>
        <w:t>Andamento atual</w:t>
      </w:r>
      <w:r w:rsidRPr="00CF011B">
        <w:rPr>
          <w:rFonts w:asciiTheme="minorHAnsi" w:hAnsiTheme="minorHAnsi"/>
          <w:sz w:val="23"/>
          <w:szCs w:val="23"/>
        </w:rPr>
        <w:t xml:space="preserve">: </w:t>
      </w:r>
      <w:r w:rsidRPr="00B66FFE">
        <w:t>O pedido se baseia no inciso X, do art. 37, da Constituição Federal, pois se trata da concessão de revisão geral anual e não mero reajuste de determinada carreira, e assim, cabível sobre todas as parcelas da remuneração</w:t>
      </w:r>
      <w:r>
        <w:t>. Em 24/07/2017, juntada de petição de contestação. Em 04/10/2017 Juntada a Réplica. Em 01/02/2018 foi proferido despacho para produzir novos fatos e diante do desinteresse de ambas as partes.</w:t>
      </w:r>
    </w:p>
    <w:p w:rsidR="00ED3397" w:rsidRPr="005B4CD8" w:rsidRDefault="00ED3397" w:rsidP="00ED3397">
      <w:pPr>
        <w:spacing w:after="0" w:line="240" w:lineRule="auto"/>
        <w:jc w:val="both"/>
        <w:rPr>
          <w:b/>
        </w:rPr>
      </w:pPr>
    </w:p>
    <w:p w:rsidR="00ED3397" w:rsidRPr="00CF011B" w:rsidRDefault="00ED3397" w:rsidP="00ED3397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  <w:r w:rsidRPr="005B4CD8">
        <w:rPr>
          <w:b/>
        </w:rPr>
        <w:t>Andamento atual:</w:t>
      </w:r>
      <w:r>
        <w:t xml:space="preserve"> </w:t>
      </w:r>
      <w:r w:rsidRPr="005B4CD8">
        <w:rPr>
          <w:b/>
        </w:rPr>
        <w:t>conclusão para sentença em 05/03/2018.</w:t>
      </w:r>
    </w:p>
    <w:p w:rsidR="001151D2" w:rsidRDefault="001151D2">
      <w:bookmarkStart w:id="0" w:name="_GoBack"/>
      <w:bookmarkEnd w:id="0"/>
    </w:p>
    <w:sectPr w:rsidR="00115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12"/>
    <w:rsid w:val="001151D2"/>
    <w:rsid w:val="002F6612"/>
    <w:rsid w:val="00E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F1807-71F4-4C16-A107-F61F1C4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assoj</dc:creator>
  <cp:keywords/>
  <dc:description/>
  <cp:lastModifiedBy>assoj</cp:lastModifiedBy>
  <cp:revision>2</cp:revision>
  <dcterms:created xsi:type="dcterms:W3CDTF">2018-09-20T13:14:00Z</dcterms:created>
  <dcterms:modified xsi:type="dcterms:W3CDTF">2018-09-20T13:14:00Z</dcterms:modified>
</cp:coreProperties>
</file>